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142" w:rsidRPr="00264D1E" w:rsidRDefault="003E7142" w:rsidP="00264D1E">
      <w:pPr>
        <w:spacing w:line="480" w:lineRule="auto"/>
        <w:jc w:val="center"/>
        <w:rPr>
          <w:rFonts w:ascii="Times New Roman" w:hAnsi="Times New Roman" w:cs="Times New Roman"/>
          <w:sz w:val="24"/>
          <w:szCs w:val="24"/>
        </w:rPr>
      </w:pPr>
    </w:p>
    <w:p w:rsidR="003E7142" w:rsidRPr="00264D1E" w:rsidRDefault="003E7142" w:rsidP="00264D1E">
      <w:pPr>
        <w:spacing w:line="480" w:lineRule="auto"/>
        <w:jc w:val="center"/>
        <w:rPr>
          <w:rFonts w:ascii="Times New Roman" w:hAnsi="Times New Roman" w:cs="Times New Roman"/>
          <w:sz w:val="24"/>
          <w:szCs w:val="24"/>
        </w:rPr>
      </w:pPr>
    </w:p>
    <w:p w:rsidR="003E7142" w:rsidRPr="00264D1E" w:rsidRDefault="003E7142" w:rsidP="00264D1E">
      <w:pPr>
        <w:spacing w:line="480" w:lineRule="auto"/>
        <w:jc w:val="center"/>
        <w:rPr>
          <w:rFonts w:ascii="Times New Roman" w:hAnsi="Times New Roman" w:cs="Times New Roman"/>
          <w:sz w:val="24"/>
          <w:szCs w:val="24"/>
        </w:rPr>
      </w:pPr>
    </w:p>
    <w:p w:rsidR="003E7142" w:rsidRPr="00264D1E" w:rsidRDefault="003E7142" w:rsidP="00264D1E">
      <w:pPr>
        <w:spacing w:line="480" w:lineRule="auto"/>
        <w:jc w:val="center"/>
        <w:rPr>
          <w:rFonts w:ascii="Times New Roman" w:hAnsi="Times New Roman" w:cs="Times New Roman"/>
          <w:sz w:val="24"/>
          <w:szCs w:val="24"/>
        </w:rPr>
      </w:pPr>
    </w:p>
    <w:p w:rsidR="003E7142" w:rsidRPr="00264D1E" w:rsidRDefault="003E7142" w:rsidP="00264D1E">
      <w:pPr>
        <w:spacing w:line="480" w:lineRule="auto"/>
        <w:jc w:val="center"/>
        <w:rPr>
          <w:rFonts w:ascii="Times New Roman" w:hAnsi="Times New Roman" w:cs="Times New Roman"/>
          <w:sz w:val="24"/>
          <w:szCs w:val="24"/>
        </w:rPr>
      </w:pPr>
    </w:p>
    <w:p w:rsidR="003E7142" w:rsidRPr="00264D1E" w:rsidRDefault="003E7142" w:rsidP="00264D1E">
      <w:pPr>
        <w:spacing w:line="480" w:lineRule="auto"/>
        <w:jc w:val="center"/>
        <w:rPr>
          <w:rFonts w:ascii="Times New Roman" w:hAnsi="Times New Roman" w:cs="Times New Roman"/>
          <w:sz w:val="24"/>
          <w:szCs w:val="24"/>
        </w:rPr>
      </w:pPr>
    </w:p>
    <w:p w:rsidR="003E7142" w:rsidRPr="00264D1E" w:rsidRDefault="003E7142" w:rsidP="00264D1E">
      <w:pPr>
        <w:spacing w:line="480" w:lineRule="auto"/>
        <w:jc w:val="center"/>
        <w:rPr>
          <w:rFonts w:ascii="Times New Roman" w:hAnsi="Times New Roman" w:cs="Times New Roman"/>
          <w:sz w:val="24"/>
          <w:szCs w:val="24"/>
        </w:rPr>
      </w:pPr>
    </w:p>
    <w:p w:rsidR="003E7142" w:rsidRPr="00264D1E" w:rsidRDefault="003E7142" w:rsidP="00264D1E">
      <w:pPr>
        <w:spacing w:line="480" w:lineRule="auto"/>
        <w:jc w:val="center"/>
        <w:rPr>
          <w:rFonts w:ascii="Times New Roman" w:hAnsi="Times New Roman" w:cs="Times New Roman"/>
          <w:sz w:val="24"/>
          <w:szCs w:val="24"/>
        </w:rPr>
      </w:pPr>
      <w:r w:rsidRPr="00264D1E">
        <w:rPr>
          <w:rFonts w:ascii="Times New Roman" w:hAnsi="Times New Roman" w:cs="Times New Roman"/>
          <w:sz w:val="24"/>
          <w:szCs w:val="24"/>
        </w:rPr>
        <w:t>Importance of Coaching in Organizations</w:t>
      </w:r>
    </w:p>
    <w:p w:rsidR="003E7142" w:rsidRPr="00264D1E" w:rsidRDefault="003E7142" w:rsidP="00264D1E">
      <w:pPr>
        <w:spacing w:line="480" w:lineRule="auto"/>
        <w:jc w:val="center"/>
        <w:rPr>
          <w:rFonts w:ascii="Times New Roman" w:hAnsi="Times New Roman" w:cs="Times New Roman"/>
          <w:sz w:val="24"/>
          <w:szCs w:val="24"/>
        </w:rPr>
      </w:pPr>
      <w:r w:rsidRPr="00264D1E">
        <w:rPr>
          <w:rFonts w:ascii="Times New Roman" w:hAnsi="Times New Roman" w:cs="Times New Roman"/>
          <w:sz w:val="24"/>
          <w:szCs w:val="24"/>
        </w:rPr>
        <w:t>Name</w:t>
      </w:r>
    </w:p>
    <w:p w:rsidR="003E7142" w:rsidRPr="00264D1E" w:rsidRDefault="003E7142" w:rsidP="00264D1E">
      <w:pPr>
        <w:spacing w:line="480" w:lineRule="auto"/>
        <w:jc w:val="center"/>
        <w:rPr>
          <w:rFonts w:ascii="Times New Roman" w:hAnsi="Times New Roman" w:cs="Times New Roman"/>
          <w:sz w:val="24"/>
          <w:szCs w:val="24"/>
        </w:rPr>
      </w:pPr>
      <w:r w:rsidRPr="00264D1E">
        <w:rPr>
          <w:rFonts w:ascii="Times New Roman" w:hAnsi="Times New Roman" w:cs="Times New Roman"/>
          <w:sz w:val="24"/>
          <w:szCs w:val="24"/>
        </w:rPr>
        <w:t>Institution</w:t>
      </w:r>
    </w:p>
    <w:p w:rsidR="003E7142" w:rsidRPr="00264D1E" w:rsidRDefault="003E7142" w:rsidP="00264D1E">
      <w:pPr>
        <w:spacing w:line="480" w:lineRule="auto"/>
        <w:jc w:val="center"/>
        <w:rPr>
          <w:rFonts w:ascii="Times New Roman" w:hAnsi="Times New Roman" w:cs="Times New Roman"/>
          <w:sz w:val="24"/>
          <w:szCs w:val="24"/>
        </w:rPr>
      </w:pPr>
      <w:r w:rsidRPr="00264D1E">
        <w:rPr>
          <w:rFonts w:ascii="Times New Roman" w:hAnsi="Times New Roman" w:cs="Times New Roman"/>
          <w:sz w:val="24"/>
          <w:szCs w:val="24"/>
        </w:rPr>
        <w:t>Date</w:t>
      </w:r>
      <w:r w:rsidRPr="00264D1E">
        <w:rPr>
          <w:rFonts w:ascii="Times New Roman" w:hAnsi="Times New Roman" w:cs="Times New Roman"/>
          <w:sz w:val="24"/>
          <w:szCs w:val="24"/>
        </w:rPr>
        <w:br w:type="page"/>
      </w:r>
    </w:p>
    <w:p w:rsidR="00443521" w:rsidRPr="00264D1E" w:rsidRDefault="003A3F7C" w:rsidP="00264D1E">
      <w:pPr>
        <w:spacing w:line="480" w:lineRule="auto"/>
        <w:jc w:val="center"/>
        <w:rPr>
          <w:rFonts w:ascii="Times New Roman" w:hAnsi="Times New Roman" w:cs="Times New Roman"/>
          <w:sz w:val="24"/>
          <w:szCs w:val="24"/>
        </w:rPr>
      </w:pPr>
      <w:r w:rsidRPr="00264D1E">
        <w:rPr>
          <w:rFonts w:ascii="Times New Roman" w:hAnsi="Times New Roman" w:cs="Times New Roman"/>
          <w:sz w:val="24"/>
          <w:szCs w:val="24"/>
        </w:rPr>
        <w:lastRenderedPageBreak/>
        <w:t>Importance of Coaching in Organizations</w:t>
      </w:r>
    </w:p>
    <w:p w:rsidR="008C0AB3" w:rsidRPr="008C0AB3" w:rsidRDefault="008C0AB3" w:rsidP="008C0AB3">
      <w:pPr>
        <w:spacing w:line="480" w:lineRule="auto"/>
        <w:jc w:val="center"/>
        <w:rPr>
          <w:rFonts w:ascii="Times New Roman" w:hAnsi="Times New Roman" w:cs="Times New Roman"/>
          <w:b/>
          <w:sz w:val="24"/>
          <w:szCs w:val="24"/>
        </w:rPr>
      </w:pPr>
      <w:r w:rsidRPr="008C0AB3">
        <w:rPr>
          <w:rFonts w:ascii="Times New Roman" w:hAnsi="Times New Roman" w:cs="Times New Roman"/>
          <w:b/>
          <w:sz w:val="24"/>
          <w:szCs w:val="24"/>
        </w:rPr>
        <w:t>Introduction</w:t>
      </w:r>
    </w:p>
    <w:p w:rsidR="00443521" w:rsidRPr="00264D1E" w:rsidRDefault="00443521" w:rsidP="008C0AB3">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Coaching is a process that bui</w:t>
      </w:r>
      <w:r w:rsidR="00264D1E">
        <w:rPr>
          <w:rFonts w:ascii="Times New Roman" w:hAnsi="Times New Roman" w:cs="Times New Roman"/>
          <w:sz w:val="24"/>
          <w:szCs w:val="24"/>
        </w:rPr>
        <w:t>lds awareness, promotes choice, leads</w:t>
      </w:r>
      <w:r w:rsidRPr="00264D1E">
        <w:rPr>
          <w:rFonts w:ascii="Times New Roman" w:hAnsi="Times New Roman" w:cs="Times New Roman"/>
          <w:sz w:val="24"/>
          <w:szCs w:val="24"/>
        </w:rPr>
        <w:t xml:space="preserve"> to change and ensures that people are supported in all levels they wish to go. The multiple coaching classes have benefited me since I will be able to apply different concepts and ideas in my coaching career. The coaching process has also enabled me to learn other skills, such as decision making and communication. Both decision making and communication skills are essential in professional and personal life (Moore, Jackson, Moran-Tschannen, 201</w:t>
      </w:r>
      <w:r w:rsidR="00264D1E">
        <w:rPr>
          <w:rFonts w:ascii="Times New Roman" w:hAnsi="Times New Roman" w:cs="Times New Roman"/>
          <w:sz w:val="24"/>
          <w:szCs w:val="24"/>
        </w:rPr>
        <w:t>6). For that reason,</w:t>
      </w:r>
      <w:r w:rsidRPr="00264D1E">
        <w:rPr>
          <w:rFonts w:ascii="Times New Roman" w:hAnsi="Times New Roman" w:cs="Times New Roman"/>
          <w:sz w:val="24"/>
          <w:szCs w:val="24"/>
        </w:rPr>
        <w:t xml:space="preserve"> I am in a pole position to take coaching to the next level and make sure that it benefits others. Tools of coaching such as 5-D cycle, MI, AI, and aspects such as motivation, communication. Self-esteem and self-efficacy and the body of the International Coach Federation show the importance of coaching. </w:t>
      </w:r>
    </w:p>
    <w:p w:rsidR="00443521" w:rsidRPr="00264D1E" w:rsidRDefault="00264D1E" w:rsidP="00264D1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Communication and G</w:t>
      </w:r>
      <w:r w:rsidR="00443521" w:rsidRPr="00264D1E">
        <w:rPr>
          <w:rFonts w:ascii="Times New Roman" w:hAnsi="Times New Roman" w:cs="Times New Roman"/>
          <w:b/>
          <w:sz w:val="24"/>
          <w:szCs w:val="24"/>
        </w:rPr>
        <w:t>oals</w:t>
      </w:r>
    </w:p>
    <w:p w:rsidR="00443521" w:rsidRPr="00264D1E" w:rsidRDefault="00443521" w:rsidP="00E20930">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 xml:space="preserve">Communication is an essential aspect of human life since it is a day to day activity. The coaching process takes place in different channels, such as in </w:t>
      </w:r>
      <w:r w:rsidR="00E20930">
        <w:rPr>
          <w:rFonts w:ascii="Times New Roman" w:hAnsi="Times New Roman" w:cs="Times New Roman"/>
          <w:sz w:val="24"/>
          <w:szCs w:val="24"/>
        </w:rPr>
        <w:t xml:space="preserve">the </w:t>
      </w:r>
      <w:r w:rsidRPr="00264D1E">
        <w:rPr>
          <w:rFonts w:ascii="Times New Roman" w:hAnsi="Times New Roman" w:cs="Times New Roman"/>
          <w:sz w:val="24"/>
          <w:szCs w:val="24"/>
        </w:rPr>
        <w:t>wor</w:t>
      </w:r>
      <w:r w:rsidR="00E20930">
        <w:rPr>
          <w:rFonts w:ascii="Times New Roman" w:hAnsi="Times New Roman" w:cs="Times New Roman"/>
          <w:sz w:val="24"/>
          <w:szCs w:val="24"/>
        </w:rPr>
        <w:t>k place</w:t>
      </w:r>
      <w:r w:rsidRPr="00264D1E">
        <w:rPr>
          <w:rFonts w:ascii="Times New Roman" w:hAnsi="Times New Roman" w:cs="Times New Roman"/>
          <w:sz w:val="24"/>
          <w:szCs w:val="24"/>
        </w:rPr>
        <w:t>. Positive communication is essential in coaching because it brings the aspect of respect between the coaches and the person who is being coached (McCarthy, &amp; Milner, 2019). Moreover, communication establishes a good and healthy relationship, which brings about motivation. Effective communication in coaching is essential for it ensures that there is proper flow of feedback between the coach and the persons being coached.</w:t>
      </w:r>
      <w:r w:rsidR="00E20930">
        <w:rPr>
          <w:rFonts w:ascii="Times New Roman" w:hAnsi="Times New Roman" w:cs="Times New Roman"/>
          <w:sz w:val="24"/>
          <w:szCs w:val="24"/>
        </w:rPr>
        <w:t xml:space="preserve"> </w:t>
      </w:r>
      <w:r w:rsidRPr="00264D1E">
        <w:rPr>
          <w:rFonts w:ascii="Times New Roman" w:hAnsi="Times New Roman" w:cs="Times New Roman"/>
          <w:sz w:val="24"/>
          <w:szCs w:val="24"/>
        </w:rPr>
        <w:t xml:space="preserve">When a coach can establish a good rapport with his subjects, they feel free to tell their managers </w:t>
      </w:r>
      <w:r w:rsidR="00E20930">
        <w:rPr>
          <w:rFonts w:ascii="Times New Roman" w:hAnsi="Times New Roman" w:cs="Times New Roman"/>
          <w:sz w:val="24"/>
          <w:szCs w:val="24"/>
        </w:rPr>
        <w:t xml:space="preserve">about </w:t>
      </w:r>
      <w:r w:rsidRPr="00264D1E">
        <w:rPr>
          <w:rFonts w:ascii="Times New Roman" w:hAnsi="Times New Roman" w:cs="Times New Roman"/>
          <w:sz w:val="24"/>
          <w:szCs w:val="24"/>
        </w:rPr>
        <w:t>their thoughts and ideas. In this case, the coach should also feel free to share wi</w:t>
      </w:r>
      <w:r w:rsidR="00E20930">
        <w:rPr>
          <w:rFonts w:ascii="Times New Roman" w:hAnsi="Times New Roman" w:cs="Times New Roman"/>
          <w:sz w:val="24"/>
          <w:szCs w:val="24"/>
        </w:rPr>
        <w:t>th his subjects concerning his</w:t>
      </w:r>
      <w:r w:rsidRPr="00264D1E">
        <w:rPr>
          <w:rFonts w:ascii="Times New Roman" w:hAnsi="Times New Roman" w:cs="Times New Roman"/>
          <w:sz w:val="24"/>
          <w:szCs w:val="24"/>
        </w:rPr>
        <w:t xml:space="preserve"> dislikes, feelings, and frustrations during the whole coaching process. A good coach should </w:t>
      </w:r>
      <w:r w:rsidRPr="00264D1E">
        <w:rPr>
          <w:rFonts w:ascii="Times New Roman" w:hAnsi="Times New Roman" w:cs="Times New Roman"/>
          <w:sz w:val="24"/>
          <w:szCs w:val="24"/>
        </w:rPr>
        <w:lastRenderedPageBreak/>
        <w:t xml:space="preserve">be a good role model as he communicates, and as such, this sets since the subjects learn positive insights. Excellent coaches should also encourage their subjects through the use of coaching tools (Sonesh et al., 2015). I will use the communication skills </w:t>
      </w:r>
      <w:r w:rsidR="00E20930">
        <w:rPr>
          <w:rFonts w:ascii="Times New Roman" w:hAnsi="Times New Roman" w:cs="Times New Roman"/>
          <w:sz w:val="24"/>
          <w:szCs w:val="24"/>
        </w:rPr>
        <w:t xml:space="preserve">that </w:t>
      </w:r>
      <w:r w:rsidRPr="00264D1E">
        <w:rPr>
          <w:rFonts w:ascii="Times New Roman" w:hAnsi="Times New Roman" w:cs="Times New Roman"/>
          <w:sz w:val="24"/>
          <w:szCs w:val="24"/>
        </w:rPr>
        <w:t>I have learned in my studies, especially at the university level,</w:t>
      </w:r>
    </w:p>
    <w:p w:rsidR="00E20930" w:rsidRPr="00763491" w:rsidRDefault="00E20930" w:rsidP="00E20930">
      <w:pPr>
        <w:spacing w:line="480" w:lineRule="auto"/>
        <w:jc w:val="center"/>
        <w:rPr>
          <w:rFonts w:ascii="Times New Roman" w:hAnsi="Times New Roman" w:cs="Times New Roman"/>
          <w:b/>
          <w:sz w:val="24"/>
          <w:szCs w:val="24"/>
        </w:rPr>
      </w:pPr>
      <w:r w:rsidRPr="00763491">
        <w:rPr>
          <w:rFonts w:ascii="Times New Roman" w:hAnsi="Times New Roman" w:cs="Times New Roman"/>
          <w:b/>
          <w:sz w:val="24"/>
          <w:szCs w:val="24"/>
        </w:rPr>
        <w:t>Motivation</w:t>
      </w:r>
    </w:p>
    <w:p w:rsidR="00443521" w:rsidRPr="00264D1E" w:rsidRDefault="00443521" w:rsidP="00CB1F38">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To motivate is to inspire, influence, boost, or encourage a person to do a particular task given to them in a specific way. Motivation is a very crucial aspect, especially in coaching. When workers are motivated, the desired goals and objectives set for an organization are achieved. One way in which a coach can motivate the clients is by setting the right environment by ensuring that communication is governed by feedback. Feedback will ensure that all the thoughts and expressions are shown in a more open way.</w:t>
      </w:r>
      <w:r w:rsidR="00CB1F38">
        <w:rPr>
          <w:rFonts w:ascii="Times New Roman" w:hAnsi="Times New Roman" w:cs="Times New Roman"/>
          <w:sz w:val="24"/>
          <w:szCs w:val="24"/>
        </w:rPr>
        <w:t xml:space="preserve"> A </w:t>
      </w:r>
      <w:r w:rsidRPr="00264D1E">
        <w:rPr>
          <w:rFonts w:ascii="Times New Roman" w:hAnsi="Times New Roman" w:cs="Times New Roman"/>
          <w:sz w:val="24"/>
          <w:szCs w:val="24"/>
        </w:rPr>
        <w:t>coach can be a good motivator to his subjects by not judging them, being open-minded to changes, being humble, and respecting them. A manager can keep his team members motivated by ensuring that the work environment is healthy and conducive (Moore et al., 2016). Another way is by paying the employees good salaries which are worth their work. The provision of bonuses to many managers has proved to be the most effective way of motivation.</w:t>
      </w:r>
    </w:p>
    <w:p w:rsidR="00443521" w:rsidRPr="004D7923" w:rsidRDefault="00443521" w:rsidP="004D7923">
      <w:pPr>
        <w:spacing w:line="480" w:lineRule="auto"/>
        <w:jc w:val="center"/>
        <w:rPr>
          <w:rFonts w:ascii="Times New Roman" w:hAnsi="Times New Roman" w:cs="Times New Roman"/>
          <w:b/>
          <w:sz w:val="24"/>
          <w:szCs w:val="24"/>
        </w:rPr>
      </w:pPr>
      <w:r w:rsidRPr="004D7923">
        <w:rPr>
          <w:rFonts w:ascii="Times New Roman" w:hAnsi="Times New Roman" w:cs="Times New Roman"/>
          <w:b/>
          <w:sz w:val="24"/>
          <w:szCs w:val="24"/>
        </w:rPr>
        <w:t>Self-esteem</w:t>
      </w:r>
    </w:p>
    <w:p w:rsidR="00443521" w:rsidRPr="00264D1E" w:rsidRDefault="00443521" w:rsidP="00763491">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 xml:space="preserve">Self-esteem can be defined as how much a person feels about themselves, their values, and how much they appreciate themselves (McCarthy &amp; Milner, 2019). People with high self-esteem often feel good about themselves since they are liked and appreciated. Often people with high self-esteem enjoy healthy relationships with others. On the other hand, a person with low self-esteem is shy and has low moods since they always think that other people do not like them. Self-esteem causes good results and productivity of an individual, </w:t>
      </w:r>
      <w:r w:rsidRPr="00264D1E">
        <w:rPr>
          <w:rFonts w:ascii="Times New Roman" w:hAnsi="Times New Roman" w:cs="Times New Roman"/>
          <w:sz w:val="24"/>
          <w:szCs w:val="24"/>
        </w:rPr>
        <w:lastRenderedPageBreak/>
        <w:t>which benefits an organization as a whole. In the coaching process, coaches with high self-esteem can make good decisions putting in consideration the nature and needs of their subjects. Low self-esteem, however, reduces self-motivation in an individual, and this affects others and the quality of their work. For that reason, managers with low self-esteem affect the entire organization</w:t>
      </w:r>
      <w:r w:rsidR="00763491">
        <w:rPr>
          <w:rFonts w:ascii="Times New Roman" w:hAnsi="Times New Roman" w:cs="Times New Roman"/>
          <w:sz w:val="24"/>
          <w:szCs w:val="24"/>
        </w:rPr>
        <w:t xml:space="preserve"> positively</w:t>
      </w:r>
      <w:r w:rsidRPr="00264D1E">
        <w:rPr>
          <w:rFonts w:ascii="Times New Roman" w:hAnsi="Times New Roman" w:cs="Times New Roman"/>
          <w:sz w:val="24"/>
          <w:szCs w:val="24"/>
        </w:rPr>
        <w:t>, for they are not able to achieve their set goals and objectives (Sonesh et al., 2015). Self-efficacy will allow me to benefit me, for I will take broad steps as I attempt to perfect my skills in coaching.</w:t>
      </w:r>
    </w:p>
    <w:p w:rsidR="00443521" w:rsidRPr="00264D1E" w:rsidRDefault="00443521" w:rsidP="00763491">
      <w:pPr>
        <w:spacing w:line="480" w:lineRule="auto"/>
        <w:jc w:val="center"/>
        <w:rPr>
          <w:rFonts w:ascii="Times New Roman" w:hAnsi="Times New Roman" w:cs="Times New Roman"/>
          <w:sz w:val="24"/>
          <w:szCs w:val="24"/>
        </w:rPr>
      </w:pPr>
      <w:r w:rsidRPr="00264D1E">
        <w:rPr>
          <w:rFonts w:ascii="Times New Roman" w:hAnsi="Times New Roman" w:cs="Times New Roman"/>
          <w:sz w:val="24"/>
          <w:szCs w:val="24"/>
        </w:rPr>
        <w:t>Self-efficacy</w:t>
      </w:r>
    </w:p>
    <w:p w:rsidR="00443521" w:rsidRPr="00264D1E" w:rsidRDefault="00443521" w:rsidP="00763491">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Self-efficacy is the ability of an individual to have confidence, such that he or she can achieve their goals despite the situation. An individual with self-efficacy can face the situations, tasks, and the goals set with a lot of positivity in them, believing that they can still make it besides the challenges (Moore et al., 2016). The importance of high levels of self-efficacy is that a person can achieve the target they have set for themselves. In stressful situations, they can overcome challenges and bounce back immediately compared to people with low self-efficacy. Those with low self-efficacy are not able to face challenges, and this affects their performance. Self-efficacy will be vital since it grants me confidence as I aim to achieve all my goals in coaching.</w:t>
      </w:r>
    </w:p>
    <w:p w:rsidR="00443521" w:rsidRPr="00763491" w:rsidRDefault="00443521" w:rsidP="00763491">
      <w:pPr>
        <w:spacing w:line="480" w:lineRule="auto"/>
        <w:jc w:val="center"/>
        <w:rPr>
          <w:rFonts w:ascii="Times New Roman" w:hAnsi="Times New Roman" w:cs="Times New Roman"/>
          <w:b/>
          <w:sz w:val="24"/>
          <w:szCs w:val="24"/>
        </w:rPr>
      </w:pPr>
      <w:r w:rsidRPr="00763491">
        <w:rPr>
          <w:rFonts w:ascii="Times New Roman" w:hAnsi="Times New Roman" w:cs="Times New Roman"/>
          <w:b/>
          <w:sz w:val="24"/>
          <w:szCs w:val="24"/>
        </w:rPr>
        <w:t>Motivational Interviewing</w:t>
      </w:r>
    </w:p>
    <w:p w:rsidR="00443521" w:rsidRPr="00264D1E" w:rsidRDefault="00443521" w:rsidP="00763491">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 xml:space="preserve">Motivational interviewing (MI) is one of the most fundamental </w:t>
      </w:r>
      <w:r w:rsidR="00763491">
        <w:rPr>
          <w:rFonts w:ascii="Times New Roman" w:hAnsi="Times New Roman" w:cs="Times New Roman"/>
          <w:sz w:val="24"/>
          <w:szCs w:val="24"/>
        </w:rPr>
        <w:t>coaching</w:t>
      </w:r>
      <w:r w:rsidRPr="00264D1E">
        <w:rPr>
          <w:rFonts w:ascii="Times New Roman" w:hAnsi="Times New Roman" w:cs="Times New Roman"/>
          <w:sz w:val="24"/>
          <w:szCs w:val="24"/>
        </w:rPr>
        <w:t xml:space="preserve"> methodologies for over the last 25 years. The primary goal for MI is to motivate change-talk as it discourages resistance-talk. Coaches should embrace the fact that everyday activities should be characterized by change (Moore et al., 2016). Also, MI is characterized by fundamental principles such as the expression of empathy, development of discrepancy, </w:t>
      </w:r>
      <w:r w:rsidRPr="00264D1E">
        <w:rPr>
          <w:rFonts w:ascii="Times New Roman" w:hAnsi="Times New Roman" w:cs="Times New Roman"/>
          <w:sz w:val="24"/>
          <w:szCs w:val="24"/>
        </w:rPr>
        <w:lastRenderedPageBreak/>
        <w:t xml:space="preserve">rolling with resistance, and the support of efficacy. The aforementioned principles are essential for they help clients as they attempt to gain awareness of their thoughts and feelings. The feelings and thoughts are the pillars of their behaviours. Motivational interviewing will allow me to resolute ambivalence as I attempt to pursue other behaviours. </w:t>
      </w:r>
    </w:p>
    <w:p w:rsidR="00443521" w:rsidRPr="00264D1E" w:rsidRDefault="00443521" w:rsidP="009A31F1">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In addition, MI begins the process of change through the justification of the saying that change talk is promoted by a safe, judgment-free relational and calm safe. In this case, people are allowed to share and express their needs, feelings, thoughts as well as desires without the fear of being ridiculed, pressured, or judged. Since clients are always confused between what they desire and where they are currently are, coaches must instil a sense of change in them (McCarthy &amp; Milner, 2019). In other words, it is the responsibility of the coach to push the clients hard for this to happen. For effective change to occur, the coach should ensure that he recognizes and respects and the needs of clients.</w:t>
      </w:r>
    </w:p>
    <w:p w:rsidR="00443521" w:rsidRPr="009A31F1" w:rsidRDefault="00443521" w:rsidP="009A31F1">
      <w:pPr>
        <w:spacing w:line="480" w:lineRule="auto"/>
        <w:jc w:val="center"/>
        <w:rPr>
          <w:rFonts w:ascii="Times New Roman" w:hAnsi="Times New Roman" w:cs="Times New Roman"/>
          <w:b/>
          <w:sz w:val="24"/>
          <w:szCs w:val="24"/>
        </w:rPr>
      </w:pPr>
      <w:r w:rsidRPr="009A31F1">
        <w:rPr>
          <w:rFonts w:ascii="Times New Roman" w:hAnsi="Times New Roman" w:cs="Times New Roman"/>
          <w:b/>
          <w:sz w:val="24"/>
          <w:szCs w:val="24"/>
        </w:rPr>
        <w:t>Appreciative Inquiry</w:t>
      </w:r>
    </w:p>
    <w:p w:rsidR="00443521" w:rsidRPr="00264D1E" w:rsidRDefault="00443521" w:rsidP="009A31F1">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 xml:space="preserve">Appreciative Inquiry can be defined as a way of viewing organizational change, which emphasizes the identification and improving what has been working instead of considering the problems and attempting to solve them. Appreciative inquiry focuses on the strength holds of the organization, which reshapes the future (Sonesh et al., 2015). In other words, AI can be defined as an essential learning process that is used to spread and identify best practices in the organization. AI manages and works, and as such, this encourages the development of strong relationships. The primary feature of the Appreciative Inquiry is that it utilizes the existing achievements, successes, and strengths, which act as aspects that motivate people in their work. On the same note, AI recognizes the past failures, and as such, it allows people to embrace ideas that promote creativity. Questioning in AI is vital since it affects the state of mind. </w:t>
      </w:r>
    </w:p>
    <w:p w:rsidR="009A31F1" w:rsidRDefault="009A31F1" w:rsidP="00264D1E">
      <w:pPr>
        <w:spacing w:line="480" w:lineRule="auto"/>
        <w:rPr>
          <w:rFonts w:ascii="Times New Roman" w:hAnsi="Times New Roman" w:cs="Times New Roman"/>
          <w:sz w:val="24"/>
          <w:szCs w:val="24"/>
        </w:rPr>
      </w:pPr>
    </w:p>
    <w:p w:rsidR="00443521" w:rsidRPr="009A31F1" w:rsidRDefault="00443521" w:rsidP="009A31F1">
      <w:pPr>
        <w:spacing w:line="480" w:lineRule="auto"/>
        <w:jc w:val="center"/>
        <w:rPr>
          <w:rFonts w:ascii="Times New Roman" w:hAnsi="Times New Roman" w:cs="Times New Roman"/>
          <w:b/>
          <w:sz w:val="24"/>
          <w:szCs w:val="24"/>
        </w:rPr>
      </w:pPr>
      <w:r w:rsidRPr="009A31F1">
        <w:rPr>
          <w:rFonts w:ascii="Times New Roman" w:hAnsi="Times New Roman" w:cs="Times New Roman"/>
          <w:b/>
          <w:sz w:val="24"/>
          <w:szCs w:val="24"/>
        </w:rPr>
        <w:t>Motivational Interviewing and 5-D Cycle</w:t>
      </w:r>
    </w:p>
    <w:p w:rsidR="00443521" w:rsidRPr="00264D1E" w:rsidRDefault="00443521" w:rsidP="009A31F1">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 xml:space="preserve">Motivational interviewing is a method in coaching that show promise upon helping people as they attempt to transform. Motivational interviewing encompasses four vital skills, such as affirmations, reflective listening, open-ended questions, and summative assessments to clients. Besides, motivational interviewing promotes direct skills intending to harness as well as direct motivation, and as such, the coach can interact with the client. Motivational interviewing can facilitate the use of the autonomy of clients to increase the desire for clients to achieve their goals (Moore et al., 2016). For that reason, motivational interviewing is seen as a way that enables clients to identify and understand their unique skills as they attempt to achieve their objectives.  Again, the 5-D cycle is an essential coaching strategy that is used for process improvement, brainstorming as well as problem solving. Organizations use this model in learning to ensure that they achieve success. Besides, the 5-D cycle is governed by aspects such as to define, discover, dream, design, and delivery. Members in organizations can embrace and accept change through the help of the five aspects. </w:t>
      </w:r>
    </w:p>
    <w:p w:rsidR="00443521" w:rsidRPr="009A31F1" w:rsidRDefault="00443521" w:rsidP="009A31F1">
      <w:pPr>
        <w:spacing w:line="480" w:lineRule="auto"/>
        <w:jc w:val="center"/>
        <w:rPr>
          <w:rFonts w:ascii="Times New Roman" w:hAnsi="Times New Roman" w:cs="Times New Roman"/>
          <w:b/>
          <w:sz w:val="24"/>
          <w:szCs w:val="24"/>
        </w:rPr>
      </w:pPr>
      <w:r w:rsidRPr="009A31F1">
        <w:rPr>
          <w:rFonts w:ascii="Times New Roman" w:hAnsi="Times New Roman" w:cs="Times New Roman"/>
          <w:b/>
          <w:sz w:val="24"/>
          <w:szCs w:val="24"/>
        </w:rPr>
        <w:t>Importance of the International Coach Federation</w:t>
      </w:r>
    </w:p>
    <w:p w:rsidR="00443521" w:rsidRPr="00264D1E" w:rsidRDefault="00443521" w:rsidP="009A31F1">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 xml:space="preserve">The International Coach Federation (ICF) assists professional coaches to improve their coaching skills in the context of a society or organization. As such, the ICF is likely to assist my executive coaching since I will be able to be exposed by global and local connections. The chapter events will enable me to interact with other peers and coaches who are in the coaching field. The event like the International Coaching Week will enable me to flourish and thrive as I help young coaches in the community. Also, I will apply the developed insights to be able to promote awareness and learn more concepts in executive </w:t>
      </w:r>
      <w:r w:rsidRPr="00264D1E">
        <w:rPr>
          <w:rFonts w:ascii="Times New Roman" w:hAnsi="Times New Roman" w:cs="Times New Roman"/>
          <w:sz w:val="24"/>
          <w:szCs w:val="24"/>
        </w:rPr>
        <w:lastRenderedPageBreak/>
        <w:t>coaching in general. The ICF should be actively embraced in society, for it allows professional development and lifelong learning (International Coach Federation, 2012). I believe that I will benefit from the tips, tools, and different learning practices as I continue learning to coach.</w:t>
      </w:r>
    </w:p>
    <w:p w:rsidR="00443521" w:rsidRPr="009A31F1" w:rsidRDefault="00443521" w:rsidP="009A31F1">
      <w:pPr>
        <w:spacing w:line="480" w:lineRule="auto"/>
        <w:jc w:val="center"/>
        <w:rPr>
          <w:rFonts w:ascii="Times New Roman" w:hAnsi="Times New Roman" w:cs="Times New Roman"/>
          <w:b/>
          <w:sz w:val="24"/>
          <w:szCs w:val="24"/>
        </w:rPr>
      </w:pPr>
      <w:r w:rsidRPr="009A31F1">
        <w:rPr>
          <w:rFonts w:ascii="Times New Roman" w:hAnsi="Times New Roman" w:cs="Times New Roman"/>
          <w:b/>
          <w:sz w:val="24"/>
          <w:szCs w:val="24"/>
        </w:rPr>
        <w:t>Christian Worldview</w:t>
      </w:r>
    </w:p>
    <w:p w:rsidR="00443521" w:rsidRPr="00264D1E" w:rsidRDefault="00443521" w:rsidP="009A31F1">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 xml:space="preserve">A notable Bible verse that emphasizes the importance of coaching is 1st Corinthians 9:24, which asserts that “Do you not know that in a race all the runners run, but only one receives the prize? So run that you may obtain it.” (Version, 2017). This verse is vital in coaching since it means that the race is life, and as such, the coach is also in the race. We should always get motivated when attempting to try new things that can impact our lives. Besides, everyone is encouraged to work extra hard to gain success and impact the lives of others. Hence, embracing change will aid individuals in achieving new things in life. </w:t>
      </w:r>
    </w:p>
    <w:p w:rsidR="009A31F1" w:rsidRPr="009A31F1" w:rsidRDefault="009A31F1" w:rsidP="009A31F1">
      <w:pPr>
        <w:spacing w:line="480" w:lineRule="auto"/>
        <w:jc w:val="center"/>
        <w:rPr>
          <w:rFonts w:ascii="Times New Roman" w:hAnsi="Times New Roman" w:cs="Times New Roman"/>
          <w:b/>
          <w:sz w:val="24"/>
          <w:szCs w:val="24"/>
        </w:rPr>
      </w:pPr>
      <w:r w:rsidRPr="009A31F1">
        <w:rPr>
          <w:rFonts w:ascii="Times New Roman" w:hAnsi="Times New Roman" w:cs="Times New Roman"/>
          <w:b/>
          <w:sz w:val="24"/>
          <w:szCs w:val="24"/>
        </w:rPr>
        <w:t>Conclusion</w:t>
      </w:r>
    </w:p>
    <w:p w:rsidR="00443521" w:rsidRPr="00264D1E" w:rsidRDefault="00443521" w:rsidP="009A31F1">
      <w:pPr>
        <w:spacing w:line="480" w:lineRule="auto"/>
        <w:ind w:firstLine="720"/>
        <w:rPr>
          <w:rFonts w:ascii="Times New Roman" w:hAnsi="Times New Roman" w:cs="Times New Roman"/>
          <w:sz w:val="24"/>
          <w:szCs w:val="24"/>
        </w:rPr>
      </w:pPr>
      <w:r w:rsidRPr="00264D1E">
        <w:rPr>
          <w:rFonts w:ascii="Times New Roman" w:hAnsi="Times New Roman" w:cs="Times New Roman"/>
          <w:sz w:val="24"/>
          <w:szCs w:val="24"/>
        </w:rPr>
        <w:t xml:space="preserve">In summation, coaching is governed by tools such as the 5-D cycle, MI, AI, and aspects such as motivation, communication, Self-esteem and self-efficacy, and the body of the International Coach Federation. These tools have enabled me to understand the process of coaching in organizations and daily life. The tools will have also impact my coaching career in the future, and as such, I am confident that I will become an effective coach. I have also understood that coaching aids in problem solving because it aids in making decisions. Managers and coaches in organizations can make vital decisions that improve performance and production. I have also learned that coaching benefits other persons in society since coaches use different ideas and concepts to push for change. </w:t>
      </w:r>
    </w:p>
    <w:p w:rsidR="00DB34F4" w:rsidRDefault="00DB34F4" w:rsidP="00DB34F4">
      <w:pPr>
        <w:spacing w:line="480" w:lineRule="auto"/>
        <w:rPr>
          <w:rFonts w:ascii="Times New Roman" w:hAnsi="Times New Roman" w:cs="Times New Roman"/>
          <w:sz w:val="24"/>
          <w:szCs w:val="24"/>
        </w:rPr>
      </w:pPr>
    </w:p>
    <w:p w:rsidR="000E447D" w:rsidRPr="00264D1E" w:rsidRDefault="00383DBA" w:rsidP="00DB34F4">
      <w:pPr>
        <w:spacing w:line="480" w:lineRule="auto"/>
        <w:jc w:val="center"/>
        <w:rPr>
          <w:rFonts w:ascii="Times New Roman" w:hAnsi="Times New Roman" w:cs="Times New Roman"/>
          <w:sz w:val="24"/>
          <w:szCs w:val="24"/>
        </w:rPr>
      </w:pPr>
      <w:bookmarkStart w:id="0" w:name="_GoBack"/>
      <w:bookmarkEnd w:id="0"/>
      <w:r w:rsidRPr="00264D1E">
        <w:rPr>
          <w:rFonts w:ascii="Times New Roman" w:hAnsi="Times New Roman" w:cs="Times New Roman"/>
          <w:sz w:val="24"/>
          <w:szCs w:val="24"/>
        </w:rPr>
        <w:lastRenderedPageBreak/>
        <w:t>References</w:t>
      </w:r>
    </w:p>
    <w:p w:rsidR="009A31F1" w:rsidRPr="00264D1E" w:rsidRDefault="009A31F1" w:rsidP="00264D1E">
      <w:pPr>
        <w:spacing w:line="480" w:lineRule="auto"/>
        <w:ind w:left="720" w:hanging="720"/>
        <w:rPr>
          <w:rFonts w:ascii="Times New Roman" w:hAnsi="Times New Roman" w:cs="Times New Roman"/>
          <w:sz w:val="24"/>
          <w:szCs w:val="24"/>
          <w:shd w:val="clear" w:color="auto" w:fill="FFFFFF"/>
        </w:rPr>
      </w:pPr>
      <w:r w:rsidRPr="00264D1E">
        <w:rPr>
          <w:rFonts w:ascii="Times New Roman" w:hAnsi="Times New Roman" w:cs="Times New Roman"/>
          <w:sz w:val="24"/>
          <w:szCs w:val="24"/>
          <w:shd w:val="clear" w:color="auto" w:fill="FFFFFF"/>
        </w:rPr>
        <w:t>International Coach Federation (2012</w:t>
      </w:r>
      <w:r w:rsidRPr="00264D1E">
        <w:rPr>
          <w:rFonts w:ascii="Times New Roman" w:hAnsi="Times New Roman" w:cs="Times New Roman"/>
          <w:i/>
          <w:sz w:val="24"/>
          <w:szCs w:val="24"/>
          <w:shd w:val="clear" w:color="auto" w:fill="FFFFFF"/>
        </w:rPr>
        <w:t>). Where Coaching Begins and Never Ends.</w:t>
      </w:r>
      <w:r w:rsidRPr="00264D1E">
        <w:rPr>
          <w:rFonts w:ascii="Times New Roman" w:hAnsi="Times New Roman" w:cs="Times New Roman"/>
          <w:sz w:val="24"/>
          <w:szCs w:val="24"/>
          <w:shd w:val="clear" w:color="auto" w:fill="FFFFFF"/>
        </w:rPr>
        <w:t xml:space="preserve"> Retrieved from </w:t>
      </w:r>
      <w:hyperlink r:id="rId6" w:history="1">
        <w:r w:rsidRPr="00264D1E">
          <w:rPr>
            <w:rStyle w:val="Hyperlink"/>
            <w:rFonts w:ascii="Times New Roman" w:hAnsi="Times New Roman" w:cs="Times New Roman"/>
            <w:color w:val="auto"/>
            <w:sz w:val="24"/>
            <w:szCs w:val="24"/>
            <w:shd w:val="clear" w:color="auto" w:fill="FFFFFF"/>
          </w:rPr>
          <w:t>https://coachfederation.org</w:t>
        </w:r>
      </w:hyperlink>
      <w:r w:rsidRPr="00264D1E">
        <w:rPr>
          <w:rFonts w:ascii="Times New Roman" w:hAnsi="Times New Roman" w:cs="Times New Roman"/>
          <w:sz w:val="24"/>
          <w:szCs w:val="24"/>
          <w:shd w:val="clear" w:color="auto" w:fill="FFFFFF"/>
        </w:rPr>
        <w:t xml:space="preserve">. </w:t>
      </w:r>
    </w:p>
    <w:p w:rsidR="009A31F1" w:rsidRPr="009A31F1" w:rsidRDefault="009A31F1" w:rsidP="009A31F1">
      <w:pPr>
        <w:spacing w:line="480" w:lineRule="auto"/>
        <w:ind w:left="720" w:hanging="720"/>
        <w:rPr>
          <w:rFonts w:ascii="Times New Roman" w:hAnsi="Times New Roman" w:cs="Times New Roman"/>
          <w:sz w:val="24"/>
          <w:szCs w:val="24"/>
          <w:shd w:val="clear" w:color="auto" w:fill="FFFFFF"/>
        </w:rPr>
      </w:pPr>
      <w:r w:rsidRPr="009A31F1">
        <w:rPr>
          <w:rFonts w:ascii="Times New Roman" w:hAnsi="Times New Roman" w:cs="Times New Roman"/>
          <w:sz w:val="24"/>
          <w:szCs w:val="24"/>
          <w:shd w:val="clear" w:color="auto" w:fill="FFFFFF"/>
        </w:rPr>
        <w:t>McCarthy, G., &amp; Milner, J. (2019). Ability, motivation and opportunity: managerial coaching in practice. </w:t>
      </w:r>
      <w:r w:rsidRPr="009A31F1">
        <w:rPr>
          <w:rFonts w:ascii="Times New Roman" w:hAnsi="Times New Roman" w:cs="Times New Roman"/>
          <w:i/>
          <w:iCs/>
          <w:sz w:val="24"/>
          <w:szCs w:val="24"/>
          <w:shd w:val="clear" w:color="auto" w:fill="FFFFFF"/>
        </w:rPr>
        <w:t>Asia Pacific Journal of Human Resources</w:t>
      </w:r>
      <w:r w:rsidRPr="009A31F1">
        <w:rPr>
          <w:rFonts w:ascii="Times New Roman" w:hAnsi="Times New Roman" w:cs="Times New Roman"/>
          <w:sz w:val="24"/>
          <w:szCs w:val="24"/>
          <w:shd w:val="clear" w:color="auto" w:fill="FFFFFF"/>
        </w:rPr>
        <w:t>.</w:t>
      </w:r>
    </w:p>
    <w:p w:rsidR="009A31F1" w:rsidRPr="00264D1E" w:rsidRDefault="009A31F1" w:rsidP="00264D1E">
      <w:pPr>
        <w:spacing w:line="480" w:lineRule="auto"/>
        <w:ind w:left="720" w:hanging="720"/>
        <w:rPr>
          <w:rFonts w:ascii="Times New Roman" w:hAnsi="Times New Roman" w:cs="Times New Roman"/>
          <w:sz w:val="24"/>
          <w:szCs w:val="24"/>
        </w:rPr>
      </w:pPr>
      <w:r w:rsidRPr="00264D1E">
        <w:rPr>
          <w:rFonts w:ascii="Times New Roman" w:hAnsi="Times New Roman" w:cs="Times New Roman"/>
          <w:sz w:val="24"/>
          <w:szCs w:val="24"/>
        </w:rPr>
        <w:t xml:space="preserve">Moore, M., Jackson, E., Moran-Tschannen, B. (2016). Coaching psychology manual (2nd </w:t>
      </w:r>
      <w:proofErr w:type="spellStart"/>
      <w:proofErr w:type="gramStart"/>
      <w:r w:rsidRPr="00264D1E">
        <w:rPr>
          <w:rFonts w:ascii="Times New Roman" w:hAnsi="Times New Roman" w:cs="Times New Roman"/>
          <w:sz w:val="24"/>
          <w:szCs w:val="24"/>
        </w:rPr>
        <w:t>ed</w:t>
      </w:r>
      <w:proofErr w:type="spellEnd"/>
      <w:proofErr w:type="gramEnd"/>
      <w:r w:rsidRPr="00264D1E">
        <w:rPr>
          <w:rFonts w:ascii="Times New Roman" w:hAnsi="Times New Roman" w:cs="Times New Roman"/>
          <w:sz w:val="24"/>
          <w:szCs w:val="24"/>
        </w:rPr>
        <w:t xml:space="preserve">). New York, NY: </w:t>
      </w:r>
      <w:proofErr w:type="spellStart"/>
      <w:r w:rsidRPr="00264D1E">
        <w:rPr>
          <w:rFonts w:ascii="Times New Roman" w:hAnsi="Times New Roman" w:cs="Times New Roman"/>
          <w:sz w:val="24"/>
          <w:szCs w:val="24"/>
        </w:rPr>
        <w:t>Wolters</w:t>
      </w:r>
      <w:proofErr w:type="spellEnd"/>
      <w:r w:rsidRPr="00264D1E">
        <w:rPr>
          <w:rFonts w:ascii="Times New Roman" w:hAnsi="Times New Roman" w:cs="Times New Roman"/>
          <w:sz w:val="24"/>
          <w:szCs w:val="24"/>
        </w:rPr>
        <w:t>-Kluwer. ISBN: 978-1-4511-9526-2.</w:t>
      </w:r>
    </w:p>
    <w:p w:rsidR="009A31F1" w:rsidRPr="009A31F1" w:rsidRDefault="009A31F1" w:rsidP="009A31F1">
      <w:pPr>
        <w:spacing w:line="480" w:lineRule="auto"/>
        <w:ind w:left="720" w:hanging="720"/>
        <w:rPr>
          <w:rFonts w:ascii="Times New Roman" w:hAnsi="Times New Roman" w:cs="Times New Roman"/>
          <w:sz w:val="24"/>
          <w:szCs w:val="24"/>
        </w:rPr>
      </w:pPr>
      <w:r w:rsidRPr="009A31F1">
        <w:rPr>
          <w:rFonts w:ascii="Times New Roman" w:hAnsi="Times New Roman" w:cs="Times New Roman"/>
          <w:sz w:val="24"/>
          <w:szCs w:val="24"/>
          <w:shd w:val="clear" w:color="auto" w:fill="FFFFFF"/>
        </w:rPr>
        <w:t xml:space="preserve">Sonesh, S. C., </w:t>
      </w:r>
      <w:proofErr w:type="spellStart"/>
      <w:r w:rsidRPr="009A31F1">
        <w:rPr>
          <w:rFonts w:ascii="Times New Roman" w:hAnsi="Times New Roman" w:cs="Times New Roman"/>
          <w:sz w:val="24"/>
          <w:szCs w:val="24"/>
          <w:shd w:val="clear" w:color="auto" w:fill="FFFFFF"/>
        </w:rPr>
        <w:t>Coultas</w:t>
      </w:r>
      <w:proofErr w:type="spellEnd"/>
      <w:r w:rsidRPr="009A31F1">
        <w:rPr>
          <w:rFonts w:ascii="Times New Roman" w:hAnsi="Times New Roman" w:cs="Times New Roman"/>
          <w:sz w:val="24"/>
          <w:szCs w:val="24"/>
          <w:shd w:val="clear" w:color="auto" w:fill="FFFFFF"/>
        </w:rPr>
        <w:t xml:space="preserve">, C. W., Marlow, S. L., </w:t>
      </w:r>
      <w:proofErr w:type="spellStart"/>
      <w:r w:rsidRPr="009A31F1">
        <w:rPr>
          <w:rFonts w:ascii="Times New Roman" w:hAnsi="Times New Roman" w:cs="Times New Roman"/>
          <w:sz w:val="24"/>
          <w:szCs w:val="24"/>
          <w:shd w:val="clear" w:color="auto" w:fill="FFFFFF"/>
        </w:rPr>
        <w:t>Lacerenza</w:t>
      </w:r>
      <w:proofErr w:type="spellEnd"/>
      <w:r w:rsidRPr="009A31F1">
        <w:rPr>
          <w:rFonts w:ascii="Times New Roman" w:hAnsi="Times New Roman" w:cs="Times New Roman"/>
          <w:sz w:val="24"/>
          <w:szCs w:val="24"/>
          <w:shd w:val="clear" w:color="auto" w:fill="FFFFFF"/>
        </w:rPr>
        <w:t>, C. N., Reyes, D., &amp; Salas, E. (2015). Coaching in the wild: Identifying factors that lead to success. </w:t>
      </w:r>
      <w:r w:rsidRPr="009A31F1">
        <w:rPr>
          <w:rFonts w:ascii="Times New Roman" w:hAnsi="Times New Roman" w:cs="Times New Roman"/>
          <w:i/>
          <w:iCs/>
          <w:sz w:val="24"/>
          <w:szCs w:val="24"/>
          <w:shd w:val="clear" w:color="auto" w:fill="FFFFFF"/>
        </w:rPr>
        <w:t>Consulting Psychology Journal: Practice and Research</w:t>
      </w:r>
      <w:r w:rsidRPr="009A31F1">
        <w:rPr>
          <w:rFonts w:ascii="Times New Roman" w:hAnsi="Times New Roman" w:cs="Times New Roman"/>
          <w:sz w:val="24"/>
          <w:szCs w:val="24"/>
          <w:shd w:val="clear" w:color="auto" w:fill="FFFFFF"/>
        </w:rPr>
        <w:t>, </w:t>
      </w:r>
      <w:r w:rsidRPr="009A31F1">
        <w:rPr>
          <w:rFonts w:ascii="Times New Roman" w:hAnsi="Times New Roman" w:cs="Times New Roman"/>
          <w:i/>
          <w:iCs/>
          <w:sz w:val="24"/>
          <w:szCs w:val="24"/>
          <w:shd w:val="clear" w:color="auto" w:fill="FFFFFF"/>
        </w:rPr>
        <w:t>67</w:t>
      </w:r>
      <w:r w:rsidRPr="009A31F1">
        <w:rPr>
          <w:rFonts w:ascii="Times New Roman" w:hAnsi="Times New Roman" w:cs="Times New Roman"/>
          <w:sz w:val="24"/>
          <w:szCs w:val="24"/>
          <w:shd w:val="clear" w:color="auto" w:fill="FFFFFF"/>
        </w:rPr>
        <w:t>(3), 189.</w:t>
      </w:r>
    </w:p>
    <w:p w:rsidR="009A31F1" w:rsidRPr="00264D1E" w:rsidRDefault="009A31F1" w:rsidP="00264D1E">
      <w:pPr>
        <w:spacing w:line="480" w:lineRule="auto"/>
        <w:ind w:left="720" w:hanging="720"/>
        <w:rPr>
          <w:rFonts w:ascii="Times New Roman" w:hAnsi="Times New Roman" w:cs="Times New Roman"/>
          <w:sz w:val="24"/>
          <w:szCs w:val="24"/>
        </w:rPr>
      </w:pPr>
      <w:r w:rsidRPr="00264D1E">
        <w:rPr>
          <w:rFonts w:ascii="Times New Roman" w:hAnsi="Times New Roman" w:cs="Times New Roman"/>
          <w:sz w:val="24"/>
          <w:szCs w:val="24"/>
          <w:shd w:val="clear" w:color="auto" w:fill="FFFFFF"/>
        </w:rPr>
        <w:t>Version, K. J. (2017). </w:t>
      </w:r>
      <w:r w:rsidRPr="00264D1E">
        <w:rPr>
          <w:rFonts w:ascii="Times New Roman" w:hAnsi="Times New Roman" w:cs="Times New Roman"/>
          <w:i/>
          <w:iCs/>
          <w:sz w:val="24"/>
          <w:szCs w:val="24"/>
          <w:shd w:val="clear" w:color="auto" w:fill="FFFFFF"/>
        </w:rPr>
        <w:t>Holy Bible</w:t>
      </w:r>
      <w:r w:rsidRPr="00264D1E">
        <w:rPr>
          <w:rFonts w:ascii="Times New Roman" w:hAnsi="Times New Roman" w:cs="Times New Roman"/>
          <w:sz w:val="24"/>
          <w:szCs w:val="24"/>
          <w:shd w:val="clear" w:color="auto" w:fill="FFFFFF"/>
        </w:rPr>
        <w:t>. Arcturus Publishing Limited.</w:t>
      </w:r>
    </w:p>
    <w:sectPr w:rsidR="009A31F1" w:rsidRPr="00264D1E" w:rsidSect="003E7142">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1451" w:rsidRDefault="00B71451" w:rsidP="003E7142">
      <w:pPr>
        <w:spacing w:after="0" w:line="240" w:lineRule="auto"/>
      </w:pPr>
      <w:r>
        <w:separator/>
      </w:r>
    </w:p>
  </w:endnote>
  <w:endnote w:type="continuationSeparator" w:id="0">
    <w:p w:rsidR="00B71451" w:rsidRDefault="00B71451" w:rsidP="003E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1451" w:rsidRDefault="00B71451" w:rsidP="003E7142">
      <w:pPr>
        <w:spacing w:after="0" w:line="240" w:lineRule="auto"/>
      </w:pPr>
      <w:r>
        <w:separator/>
      </w:r>
    </w:p>
  </w:footnote>
  <w:footnote w:type="continuationSeparator" w:id="0">
    <w:p w:rsidR="00B71451" w:rsidRDefault="00B71451" w:rsidP="003E71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5464431"/>
      <w:docPartObj>
        <w:docPartGallery w:val="Page Numbers (Top of Page)"/>
        <w:docPartUnique/>
      </w:docPartObj>
    </w:sdtPr>
    <w:sdtEndPr>
      <w:rPr>
        <w:noProof/>
      </w:rPr>
    </w:sdtEndPr>
    <w:sdtContent>
      <w:p w:rsidR="003E7142" w:rsidRPr="003E7142" w:rsidRDefault="003E7142" w:rsidP="003E7142">
        <w:pPr>
          <w:pStyle w:val="Header"/>
          <w:spacing w:line="480" w:lineRule="auto"/>
          <w:rPr>
            <w:rFonts w:ascii="Times New Roman" w:hAnsi="Times New Roman" w:cs="Times New Roman"/>
            <w:sz w:val="24"/>
            <w:szCs w:val="24"/>
          </w:rPr>
        </w:pPr>
        <w:r w:rsidRPr="003E7142">
          <w:rPr>
            <w:rFonts w:ascii="Times New Roman" w:hAnsi="Times New Roman" w:cs="Times New Roman"/>
            <w:sz w:val="24"/>
            <w:szCs w:val="24"/>
          </w:rPr>
          <w:t>IMPORTANCE OF COACHING IN ORGANIZATIONS</w:t>
        </w:r>
        <w:r>
          <w:rPr>
            <w:rFonts w:ascii="Times New Roman" w:hAnsi="Times New Roman" w:cs="Times New Roman"/>
            <w:sz w:val="24"/>
            <w:szCs w:val="24"/>
          </w:rPr>
          <w:t xml:space="preserve">                                                       </w:t>
        </w:r>
        <w:r w:rsidRPr="003E7142">
          <w:rPr>
            <w:rFonts w:ascii="Times New Roman" w:hAnsi="Times New Roman" w:cs="Times New Roman"/>
            <w:sz w:val="24"/>
            <w:szCs w:val="24"/>
          </w:rPr>
          <w:fldChar w:fldCharType="begin"/>
        </w:r>
        <w:r w:rsidRPr="003E7142">
          <w:rPr>
            <w:rFonts w:ascii="Times New Roman" w:hAnsi="Times New Roman" w:cs="Times New Roman"/>
            <w:sz w:val="24"/>
            <w:szCs w:val="24"/>
          </w:rPr>
          <w:instrText xml:space="preserve"> PAGE   \* MERGEFORMAT </w:instrText>
        </w:r>
        <w:r w:rsidRPr="003E7142">
          <w:rPr>
            <w:rFonts w:ascii="Times New Roman" w:hAnsi="Times New Roman" w:cs="Times New Roman"/>
            <w:sz w:val="24"/>
            <w:szCs w:val="24"/>
          </w:rPr>
          <w:fldChar w:fldCharType="separate"/>
        </w:r>
        <w:r w:rsidR="00DB34F4">
          <w:rPr>
            <w:rFonts w:ascii="Times New Roman" w:hAnsi="Times New Roman" w:cs="Times New Roman"/>
            <w:noProof/>
            <w:sz w:val="24"/>
            <w:szCs w:val="24"/>
          </w:rPr>
          <w:t>7</w:t>
        </w:r>
        <w:r w:rsidRPr="003E7142">
          <w:rPr>
            <w:rFonts w:ascii="Times New Roman" w:hAnsi="Times New Roman" w:cs="Times New Roman"/>
            <w:noProof/>
            <w:sz w:val="24"/>
            <w:szCs w:val="24"/>
          </w:rPr>
          <w:fldChar w:fldCharType="end"/>
        </w:r>
      </w:p>
    </w:sdtContent>
  </w:sdt>
  <w:p w:rsidR="003E7142" w:rsidRPr="003E7142" w:rsidRDefault="003E7142" w:rsidP="003E714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142" w:rsidRPr="003E7142" w:rsidRDefault="003E7142" w:rsidP="003E7142">
    <w:pPr>
      <w:pStyle w:val="Header"/>
      <w:spacing w:line="480" w:lineRule="auto"/>
      <w:rPr>
        <w:rFonts w:ascii="Times New Roman" w:hAnsi="Times New Roman" w:cs="Times New Roman"/>
        <w:sz w:val="24"/>
        <w:szCs w:val="24"/>
      </w:rPr>
    </w:pPr>
    <w:r w:rsidRPr="003E7142">
      <w:rPr>
        <w:rFonts w:ascii="Times New Roman" w:hAnsi="Times New Roman" w:cs="Times New Roman"/>
        <w:sz w:val="24"/>
        <w:szCs w:val="24"/>
      </w:rPr>
      <w:t>Running head: IMPORTANCE OF COACHING IN ORGANIZATIONS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A09"/>
    <w:rsid w:val="0008507D"/>
    <w:rsid w:val="000B0495"/>
    <w:rsid w:val="000E447D"/>
    <w:rsid w:val="00154EB4"/>
    <w:rsid w:val="001B7765"/>
    <w:rsid w:val="00264D1E"/>
    <w:rsid w:val="0032754F"/>
    <w:rsid w:val="00364548"/>
    <w:rsid w:val="00383DBA"/>
    <w:rsid w:val="003A3F7C"/>
    <w:rsid w:val="003B04A5"/>
    <w:rsid w:val="003C1B87"/>
    <w:rsid w:val="003E7142"/>
    <w:rsid w:val="00404FC1"/>
    <w:rsid w:val="0044058D"/>
    <w:rsid w:val="00443521"/>
    <w:rsid w:val="004A4196"/>
    <w:rsid w:val="004D7923"/>
    <w:rsid w:val="004F1AAC"/>
    <w:rsid w:val="00515046"/>
    <w:rsid w:val="005E6784"/>
    <w:rsid w:val="00741BC0"/>
    <w:rsid w:val="00763491"/>
    <w:rsid w:val="007F2165"/>
    <w:rsid w:val="008119E9"/>
    <w:rsid w:val="008641A9"/>
    <w:rsid w:val="00871044"/>
    <w:rsid w:val="008959AA"/>
    <w:rsid w:val="008C0AB3"/>
    <w:rsid w:val="008E797C"/>
    <w:rsid w:val="008F5AF7"/>
    <w:rsid w:val="00937998"/>
    <w:rsid w:val="0097272C"/>
    <w:rsid w:val="009A31F1"/>
    <w:rsid w:val="00AB6F5D"/>
    <w:rsid w:val="00B55C72"/>
    <w:rsid w:val="00B62A09"/>
    <w:rsid w:val="00B71451"/>
    <w:rsid w:val="00BA11EB"/>
    <w:rsid w:val="00BD20FA"/>
    <w:rsid w:val="00C475B0"/>
    <w:rsid w:val="00C52142"/>
    <w:rsid w:val="00C66FE4"/>
    <w:rsid w:val="00C76389"/>
    <w:rsid w:val="00CA4D2D"/>
    <w:rsid w:val="00CB1F38"/>
    <w:rsid w:val="00D913A0"/>
    <w:rsid w:val="00DB34F4"/>
    <w:rsid w:val="00DB7123"/>
    <w:rsid w:val="00E121B3"/>
    <w:rsid w:val="00E20930"/>
    <w:rsid w:val="00EB278E"/>
    <w:rsid w:val="00F173E4"/>
    <w:rsid w:val="00F37E40"/>
    <w:rsid w:val="00F51F30"/>
    <w:rsid w:val="00F74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E04C8D-C8CB-4398-99F7-0058DAA04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3DBA"/>
    <w:rPr>
      <w:color w:val="0563C1" w:themeColor="hyperlink"/>
      <w:u w:val="single"/>
    </w:rPr>
  </w:style>
  <w:style w:type="paragraph" w:styleId="Header">
    <w:name w:val="header"/>
    <w:basedOn w:val="Normal"/>
    <w:link w:val="HeaderChar"/>
    <w:uiPriority w:val="99"/>
    <w:unhideWhenUsed/>
    <w:rsid w:val="003E71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142"/>
  </w:style>
  <w:style w:type="paragraph" w:styleId="Footer">
    <w:name w:val="footer"/>
    <w:basedOn w:val="Normal"/>
    <w:link w:val="FooterChar"/>
    <w:uiPriority w:val="99"/>
    <w:unhideWhenUsed/>
    <w:rsid w:val="003E71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achfederation.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8</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35</cp:revision>
  <dcterms:created xsi:type="dcterms:W3CDTF">2019-10-12T15:35:00Z</dcterms:created>
  <dcterms:modified xsi:type="dcterms:W3CDTF">2019-10-12T21:40:00Z</dcterms:modified>
</cp:coreProperties>
</file>